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C629" w14:textId="77777777" w:rsidR="00086B6E" w:rsidRDefault="00532229" w:rsidP="00E55B0D">
      <w:pPr>
        <w:widowControl/>
        <w:autoSpaceDE/>
        <w:autoSpaceDN/>
        <w:snapToGrid w:val="0"/>
        <w:spacing w:line="360" w:lineRule="auto"/>
        <w:jc w:val="center"/>
        <w:rPr>
          <w:rFonts w:ascii="黑体" w:eastAsia="黑体" w:hAnsi="宋体" w:cs="Times New Roman"/>
          <w:color w:val="000000"/>
          <w:sz w:val="36"/>
          <w:szCs w:val="36"/>
        </w:rPr>
      </w:pPr>
      <w:r w:rsidRPr="00086B6E">
        <w:rPr>
          <w:rFonts w:ascii="黑体" w:eastAsia="黑体" w:hAnsi="宋体" w:cs="Times New Roman" w:hint="eastAsia"/>
          <w:color w:val="000000"/>
          <w:sz w:val="36"/>
          <w:szCs w:val="36"/>
        </w:rPr>
        <w:t>四川省高盐废水处置及资源化工程技术研究中心</w:t>
      </w:r>
    </w:p>
    <w:p w14:paraId="73D84343" w14:textId="681410EA" w:rsidR="00E55B0D" w:rsidRPr="00086B6E" w:rsidRDefault="00E55B0D" w:rsidP="00E55B0D">
      <w:pPr>
        <w:widowControl/>
        <w:autoSpaceDE/>
        <w:autoSpaceDN/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  <w:r w:rsidRPr="00086B6E">
        <w:rPr>
          <w:rFonts w:ascii="黑体" w:eastAsia="黑体" w:hAnsi="宋体" w:cs="Times New Roman" w:hint="eastAsia"/>
          <w:color w:val="000000"/>
          <w:sz w:val="36"/>
          <w:szCs w:val="36"/>
        </w:rPr>
        <w:t>2023年开放课题申请指南</w:t>
      </w:r>
    </w:p>
    <w:p w14:paraId="4A995FF8" w14:textId="77777777" w:rsidR="00E55B0D" w:rsidRPr="00E55B0D" w:rsidRDefault="00E55B0D" w:rsidP="00E55B0D">
      <w:pPr>
        <w:widowControl/>
        <w:snapToGrid w:val="0"/>
        <w:spacing w:line="400" w:lineRule="exact"/>
        <w:rPr>
          <w:rFonts w:ascii="Times New Roman" w:hAnsi="宋体" w:cs="Times New Roman"/>
          <w:b/>
          <w:sz w:val="24"/>
          <w:szCs w:val="24"/>
        </w:rPr>
      </w:pPr>
    </w:p>
    <w:p w14:paraId="79038608" w14:textId="23D8B926" w:rsidR="00E55B0D" w:rsidRPr="007D0E2B" w:rsidRDefault="00532229" w:rsidP="00E55B0D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7D0E2B">
        <w:rPr>
          <w:rFonts w:ascii="仿宋_GB2312" w:eastAsia="仿宋_GB2312" w:hAnsi="宋体" w:cs="Arial" w:hint="eastAsia"/>
          <w:sz w:val="28"/>
          <w:szCs w:val="28"/>
        </w:rPr>
        <w:t>四川省高盐废水处置及资源化工程技术研究中心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开放课题主要资助围绕工程实验室研究方向、创新性强、具有应用前景的基础研究、应用研究项目，重点资助能解决</w:t>
      </w:r>
      <w:r w:rsidR="00E55B0D" w:rsidRPr="007D0E2B">
        <w:rPr>
          <w:rFonts w:ascii="仿宋_GB2312" w:eastAsia="仿宋_GB2312" w:cs="Times New Roman" w:hint="eastAsia"/>
          <w:color w:val="000000"/>
          <w:sz w:val="28"/>
          <w:szCs w:val="28"/>
        </w:rPr>
        <w:t>含盐废水安全处置及资源化利用领域关键共性技术难题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的研究项目。欢迎</w:t>
      </w:r>
      <w:r w:rsidR="008626B4">
        <w:rPr>
          <w:rFonts w:ascii="仿宋_GB2312" w:eastAsia="仿宋_GB2312" w:hAnsi="宋体" w:cs="Arial" w:hint="eastAsia"/>
          <w:color w:val="000000"/>
          <w:sz w:val="28"/>
          <w:szCs w:val="28"/>
        </w:rPr>
        <w:t>国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内外各高等</w:t>
      </w:r>
      <w:r w:rsidR="008626B4">
        <w:rPr>
          <w:rFonts w:ascii="仿宋_GB2312" w:eastAsia="仿宋_GB2312" w:hAnsi="宋体" w:cs="Arial" w:hint="eastAsia"/>
          <w:color w:val="000000"/>
          <w:sz w:val="28"/>
          <w:szCs w:val="28"/>
        </w:rPr>
        <w:t>院校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、科研机构、产业部门和其它单位的科技工作者申请开放课题。</w:t>
      </w:r>
      <w:r w:rsidR="00E55B0D" w:rsidRPr="007D0E2B">
        <w:rPr>
          <w:rFonts w:ascii="仿宋_GB2312" w:eastAsia="仿宋_GB2312" w:cs="Times New Roman" w:hint="eastAsia"/>
          <w:color w:val="000000"/>
          <w:sz w:val="28"/>
          <w:szCs w:val="28"/>
        </w:rPr>
        <w:t>2023年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度</w:t>
      </w:r>
      <w:r w:rsidR="00E55B0D" w:rsidRPr="007D0E2B">
        <w:rPr>
          <w:rFonts w:ascii="仿宋_GB2312" w:eastAsia="仿宋_GB2312" w:hAnsi="宋体" w:cs="Arial" w:hint="eastAsia"/>
          <w:sz w:val="28"/>
          <w:szCs w:val="28"/>
        </w:rPr>
        <w:t>“</w:t>
      </w:r>
      <w:r w:rsidRPr="007D0E2B">
        <w:rPr>
          <w:rFonts w:ascii="仿宋_GB2312" w:eastAsia="仿宋_GB2312" w:hAnsi="宋体" w:cs="Arial" w:hint="eastAsia"/>
          <w:sz w:val="28"/>
          <w:szCs w:val="28"/>
        </w:rPr>
        <w:t>四川省高盐废水处置及资源化工程技术研究中心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开放课题</w:t>
      </w:r>
      <w:r w:rsidR="008626B4">
        <w:rPr>
          <w:rFonts w:ascii="仿宋_GB2312" w:eastAsia="仿宋_GB2312" w:hAnsi="宋体" w:cs="Arial" w:hint="eastAsia"/>
          <w:color w:val="000000"/>
          <w:sz w:val="28"/>
          <w:szCs w:val="28"/>
        </w:rPr>
        <w:t>重点</w:t>
      </w:r>
      <w:r w:rsidR="00E55B0D" w:rsidRPr="007D0E2B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资助方向如下：</w:t>
      </w:r>
    </w:p>
    <w:p w14:paraId="09DE3FF3" w14:textId="0AC62618" w:rsidR="00532229" w:rsidRPr="007D0E2B" w:rsidRDefault="00532229" w:rsidP="00086B6E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/>
          <w:sz w:val="28"/>
          <w:szCs w:val="28"/>
        </w:rPr>
      </w:pPr>
      <w:r w:rsidRPr="007D0E2B">
        <w:rPr>
          <w:rFonts w:ascii="仿宋_GB2312" w:eastAsia="仿宋_GB2312" w:hAnsi="宋体" w:cs="Arial" w:hint="eastAsia"/>
          <w:sz w:val="28"/>
          <w:szCs w:val="28"/>
        </w:rPr>
        <w:t>（1）高盐废水膜分离功能材料研制；</w:t>
      </w:r>
    </w:p>
    <w:p w14:paraId="2E480806" w14:textId="1A5919F4" w:rsidR="00532229" w:rsidRPr="007D0E2B" w:rsidRDefault="00532229" w:rsidP="00086B6E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/>
          <w:sz w:val="28"/>
          <w:szCs w:val="28"/>
        </w:rPr>
      </w:pPr>
      <w:r w:rsidRPr="007D0E2B">
        <w:rPr>
          <w:rFonts w:ascii="仿宋_GB2312" w:eastAsia="仿宋_GB2312" w:hAnsi="宋体" w:cs="Arial" w:hint="eastAsia"/>
          <w:sz w:val="28"/>
          <w:szCs w:val="28"/>
        </w:rPr>
        <w:t>（2）</w:t>
      </w:r>
      <w:r w:rsidR="00B134D0">
        <w:rPr>
          <w:rFonts w:ascii="仿宋_GB2312" w:eastAsia="仿宋_GB2312" w:hAnsi="宋体" w:cs="Arial" w:hint="eastAsia"/>
          <w:sz w:val="28"/>
          <w:szCs w:val="28"/>
        </w:rPr>
        <w:t>难降解有机废水</w:t>
      </w:r>
      <w:r w:rsidRPr="007D0E2B">
        <w:rPr>
          <w:rFonts w:ascii="仿宋_GB2312" w:eastAsia="仿宋_GB2312" w:hAnsi="宋体" w:cs="Arial" w:hint="eastAsia"/>
          <w:sz w:val="28"/>
          <w:szCs w:val="28"/>
        </w:rPr>
        <w:t>高级氧化处理</w:t>
      </w:r>
      <w:r w:rsidR="00B134D0">
        <w:rPr>
          <w:rFonts w:ascii="仿宋_GB2312" w:eastAsia="仿宋_GB2312" w:hAnsi="宋体" w:cs="Arial" w:hint="eastAsia"/>
          <w:sz w:val="28"/>
          <w:szCs w:val="28"/>
        </w:rPr>
        <w:t>技术开发</w:t>
      </w:r>
      <w:r w:rsidRPr="007D0E2B">
        <w:rPr>
          <w:rFonts w:ascii="仿宋_GB2312" w:eastAsia="仿宋_GB2312" w:hAnsi="宋体" w:cs="Arial" w:hint="eastAsia"/>
          <w:sz w:val="28"/>
          <w:szCs w:val="28"/>
        </w:rPr>
        <w:t>；</w:t>
      </w:r>
    </w:p>
    <w:p w14:paraId="1C68913E" w14:textId="6F54AAE4" w:rsidR="00532229" w:rsidRPr="007D0E2B" w:rsidRDefault="00532229" w:rsidP="00086B6E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/>
          <w:sz w:val="28"/>
          <w:szCs w:val="28"/>
        </w:rPr>
      </w:pPr>
      <w:r w:rsidRPr="007D0E2B">
        <w:rPr>
          <w:rFonts w:ascii="仿宋_GB2312" w:eastAsia="仿宋_GB2312" w:hAnsi="宋体" w:cs="Arial" w:hint="eastAsia"/>
          <w:sz w:val="28"/>
          <w:szCs w:val="28"/>
        </w:rPr>
        <w:t>（3）高盐废水中盐分结晶控制技术及资源化利用研究；</w:t>
      </w:r>
    </w:p>
    <w:p w14:paraId="50B1E4CB" w14:textId="49AD54F4" w:rsidR="003478C5" w:rsidRDefault="00532229" w:rsidP="003478C5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/>
          <w:sz w:val="28"/>
          <w:szCs w:val="28"/>
        </w:rPr>
      </w:pPr>
      <w:r w:rsidRPr="007D0E2B">
        <w:rPr>
          <w:rFonts w:ascii="仿宋_GB2312" w:eastAsia="仿宋_GB2312" w:hAnsi="宋体" w:cs="Arial" w:hint="eastAsia"/>
          <w:sz w:val="28"/>
          <w:szCs w:val="28"/>
        </w:rPr>
        <w:t>（</w:t>
      </w:r>
      <w:r w:rsidR="00086B6E">
        <w:rPr>
          <w:rFonts w:ascii="仿宋_GB2312" w:eastAsia="仿宋_GB2312" w:hAnsi="宋体" w:cs="Arial"/>
          <w:sz w:val="28"/>
          <w:szCs w:val="28"/>
        </w:rPr>
        <w:t>4</w:t>
      </w:r>
      <w:r w:rsidRPr="007D0E2B">
        <w:rPr>
          <w:rFonts w:ascii="仿宋_GB2312" w:eastAsia="仿宋_GB2312" w:hAnsi="宋体" w:cs="Arial" w:hint="eastAsia"/>
          <w:sz w:val="28"/>
          <w:szCs w:val="28"/>
        </w:rPr>
        <w:t>）</w:t>
      </w:r>
      <w:r w:rsidR="00B134D0">
        <w:rPr>
          <w:rFonts w:ascii="仿宋_GB2312" w:eastAsia="仿宋_GB2312" w:hAnsi="宋体" w:cs="Arial" w:hint="eastAsia"/>
          <w:sz w:val="28"/>
          <w:szCs w:val="28"/>
        </w:rPr>
        <w:t>典型工业</w:t>
      </w:r>
      <w:proofErr w:type="gramStart"/>
      <w:r w:rsidR="00B134D0">
        <w:rPr>
          <w:rFonts w:ascii="仿宋_GB2312" w:eastAsia="仿宋_GB2312" w:hAnsi="宋体" w:cs="Arial" w:hint="eastAsia"/>
          <w:sz w:val="28"/>
          <w:szCs w:val="28"/>
        </w:rPr>
        <w:t>高盐难降解</w:t>
      </w:r>
      <w:proofErr w:type="gramEnd"/>
      <w:r w:rsidR="00B134D0">
        <w:rPr>
          <w:rFonts w:ascii="仿宋_GB2312" w:eastAsia="仿宋_GB2312" w:hAnsi="宋体" w:cs="Arial" w:hint="eastAsia"/>
          <w:sz w:val="28"/>
          <w:szCs w:val="28"/>
        </w:rPr>
        <w:t>有机废水处理新工艺开发；</w:t>
      </w:r>
    </w:p>
    <w:p w14:paraId="19A0F2AE" w14:textId="7E44D9F3" w:rsidR="00B134D0" w:rsidRDefault="00B134D0" w:rsidP="003478C5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（5）高盐废水处理装备的智能化研究</w:t>
      </w:r>
      <w:r w:rsidR="000561C7">
        <w:rPr>
          <w:rFonts w:ascii="仿宋_GB2312" w:eastAsia="仿宋_GB2312" w:hAnsi="宋体" w:cs="Arial" w:hint="eastAsia"/>
          <w:sz w:val="28"/>
          <w:szCs w:val="28"/>
        </w:rPr>
        <w:t>；</w:t>
      </w:r>
    </w:p>
    <w:p w14:paraId="326A3A29" w14:textId="5BF01C17" w:rsidR="000561C7" w:rsidRDefault="000561C7" w:rsidP="003478C5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 w:hint="eastAsia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（6）高盐废水领域快速在线检测方法研究。</w:t>
      </w:r>
    </w:p>
    <w:p w14:paraId="0D7E229D" w14:textId="25727E7E" w:rsidR="00B134D0" w:rsidRDefault="00B134D0" w:rsidP="000561C7">
      <w:pPr>
        <w:pStyle w:val="Default"/>
        <w:spacing w:line="360" w:lineRule="auto"/>
      </w:pPr>
      <w:bookmarkStart w:id="0" w:name="_GoBack"/>
      <w:bookmarkEnd w:id="0"/>
    </w:p>
    <w:p w14:paraId="346B5CF9" w14:textId="77777777" w:rsidR="000561C7" w:rsidRDefault="000561C7" w:rsidP="000561C7">
      <w:pPr>
        <w:pStyle w:val="Default"/>
        <w:spacing w:line="360" w:lineRule="auto"/>
        <w:rPr>
          <w:rFonts w:hint="eastAsia"/>
        </w:rPr>
      </w:pPr>
    </w:p>
    <w:p w14:paraId="286E6AC0" w14:textId="5F8866C0" w:rsidR="00E55B0D" w:rsidRPr="007D0E2B" w:rsidRDefault="00532229" w:rsidP="007D0E2B">
      <w:pPr>
        <w:snapToGrid w:val="0"/>
        <w:spacing w:line="360" w:lineRule="auto"/>
        <w:ind w:right="150"/>
        <w:jc w:val="right"/>
        <w:rPr>
          <w:rFonts w:ascii="仿宋_GB2312" w:eastAsia="仿宋_GB2312" w:hAnsi="宋体" w:cs="Arial"/>
          <w:b/>
          <w:color w:val="000000"/>
          <w:sz w:val="28"/>
          <w:szCs w:val="28"/>
        </w:rPr>
      </w:pPr>
      <w:r w:rsidRPr="007D0E2B">
        <w:rPr>
          <w:rFonts w:ascii="仿宋_GB2312" w:eastAsia="仿宋_GB2312" w:hAnsi="宋体" w:cs="Arial" w:hint="eastAsia"/>
          <w:sz w:val="28"/>
          <w:szCs w:val="28"/>
        </w:rPr>
        <w:t>四川省高盐废水处置及资源化工程技术研究中心</w:t>
      </w:r>
      <w:r w:rsidR="003478C5">
        <w:rPr>
          <w:rFonts w:ascii="仿宋_GB2312" w:eastAsia="仿宋_GB2312" w:hAnsi="宋体" w:cs="Arial" w:hint="eastAsia"/>
          <w:sz w:val="28"/>
          <w:szCs w:val="28"/>
        </w:rPr>
        <w:t>专家</w:t>
      </w:r>
      <w:r w:rsidR="00E55B0D" w:rsidRPr="007D0E2B">
        <w:rPr>
          <w:rFonts w:ascii="仿宋_GB2312" w:eastAsia="仿宋_GB2312" w:hAnsi="宋体" w:cs="Arial" w:hint="eastAsia"/>
          <w:sz w:val="28"/>
          <w:szCs w:val="28"/>
        </w:rPr>
        <w:t>委员会</w:t>
      </w:r>
    </w:p>
    <w:p w14:paraId="2F020378" w14:textId="7349CB16" w:rsidR="00E55B0D" w:rsidRPr="007D0E2B" w:rsidRDefault="00E55B0D" w:rsidP="00E55B0D">
      <w:pPr>
        <w:snapToGrid w:val="0"/>
        <w:spacing w:line="360" w:lineRule="auto"/>
        <w:ind w:right="420"/>
        <w:rPr>
          <w:rFonts w:ascii="仿宋_GB2312" w:eastAsia="仿宋_GB2312" w:hAnsi="宋体" w:cs="Times New Roman"/>
          <w:b/>
          <w:color w:val="000000"/>
          <w:sz w:val="28"/>
          <w:szCs w:val="28"/>
        </w:rPr>
      </w:pPr>
      <w:r w:rsidRPr="007D0E2B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                                 二</w:t>
      </w:r>
      <w:r w:rsidRPr="007D0E2B">
        <w:rPr>
          <w:rFonts w:ascii="微软雅黑" w:eastAsia="微软雅黑" w:hAnsi="微软雅黑" w:cs="微软雅黑" w:hint="eastAsia"/>
          <w:color w:val="000000"/>
          <w:sz w:val="28"/>
          <w:szCs w:val="28"/>
        </w:rPr>
        <w:t>〇</w:t>
      </w:r>
      <w:r w:rsidRPr="007D0E2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二三年七</w:t>
      </w:r>
      <w:r w:rsidRPr="007D0E2B">
        <w:rPr>
          <w:rFonts w:ascii="仿宋_GB2312" w:eastAsia="仿宋_GB2312" w:hAnsi="宋体" w:cs="Times New Roman" w:hint="eastAsia"/>
          <w:color w:val="000000"/>
          <w:sz w:val="28"/>
          <w:szCs w:val="28"/>
        </w:rPr>
        <w:t>月二十</w:t>
      </w:r>
      <w:r w:rsidR="003478C5">
        <w:rPr>
          <w:rFonts w:ascii="仿宋_GB2312" w:eastAsia="仿宋_GB2312" w:hAnsi="宋体" w:cs="Times New Roman" w:hint="eastAsia"/>
          <w:color w:val="000000"/>
          <w:sz w:val="28"/>
          <w:szCs w:val="28"/>
        </w:rPr>
        <w:t>七</w:t>
      </w:r>
      <w:r w:rsidRPr="007D0E2B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日 </w:t>
      </w:r>
    </w:p>
    <w:p w14:paraId="7B4BE383" w14:textId="77777777" w:rsidR="00017DBA" w:rsidRPr="00E55B0D" w:rsidRDefault="00017DBA">
      <w:pPr>
        <w:rPr>
          <w:sz w:val="28"/>
          <w:szCs w:val="28"/>
        </w:rPr>
      </w:pPr>
    </w:p>
    <w:sectPr w:rsidR="00017DBA" w:rsidRPr="00E55B0D" w:rsidSect="00E55B0D">
      <w:headerReference w:type="default" r:id="rId7"/>
      <w:pgSz w:w="11906" w:h="16838"/>
      <w:pgMar w:top="1803" w:right="1440" w:bottom="180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B7CDF" w14:textId="77777777" w:rsidR="000F716B" w:rsidRDefault="000F716B">
      <w:r>
        <w:separator/>
      </w:r>
    </w:p>
  </w:endnote>
  <w:endnote w:type="continuationSeparator" w:id="0">
    <w:p w14:paraId="1360F4A2" w14:textId="77777777" w:rsidR="000F716B" w:rsidRDefault="000F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CAD12" w14:textId="77777777" w:rsidR="000F716B" w:rsidRDefault="000F716B">
      <w:r>
        <w:separator/>
      </w:r>
    </w:p>
  </w:footnote>
  <w:footnote w:type="continuationSeparator" w:id="0">
    <w:p w14:paraId="4E1F0CF2" w14:textId="77777777" w:rsidR="000F716B" w:rsidRDefault="000F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948F" w14:textId="77777777" w:rsidR="00B1714E" w:rsidRDefault="00B1714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7FC3E"/>
    <w:multiLevelType w:val="singleLevel"/>
    <w:tmpl w:val="6287FC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0D"/>
    <w:rsid w:val="00017DBA"/>
    <w:rsid w:val="000561C7"/>
    <w:rsid w:val="00086B6E"/>
    <w:rsid w:val="000F716B"/>
    <w:rsid w:val="0013727A"/>
    <w:rsid w:val="002C458E"/>
    <w:rsid w:val="00302909"/>
    <w:rsid w:val="003478C5"/>
    <w:rsid w:val="00532229"/>
    <w:rsid w:val="007D0E2B"/>
    <w:rsid w:val="00826596"/>
    <w:rsid w:val="008626B4"/>
    <w:rsid w:val="008A7A18"/>
    <w:rsid w:val="008E3A19"/>
    <w:rsid w:val="00A33551"/>
    <w:rsid w:val="00A60BD2"/>
    <w:rsid w:val="00AC03A6"/>
    <w:rsid w:val="00B134D0"/>
    <w:rsid w:val="00B1714E"/>
    <w:rsid w:val="00B278C4"/>
    <w:rsid w:val="00B958F0"/>
    <w:rsid w:val="00BD4684"/>
    <w:rsid w:val="00BD63D9"/>
    <w:rsid w:val="00D353AD"/>
    <w:rsid w:val="00D5198F"/>
    <w:rsid w:val="00DC2C71"/>
    <w:rsid w:val="00E32DF6"/>
    <w:rsid w:val="00E501B3"/>
    <w:rsid w:val="00E55B0D"/>
    <w:rsid w:val="00E6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A1F9D"/>
  <w15:chartTrackingRefBased/>
  <w15:docId w15:val="{88B030F4-63DA-49E4-A57A-08A2BEA9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B0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4">
    <w:name w:val="页眉 字符"/>
    <w:basedOn w:val="a0"/>
    <w:link w:val="a3"/>
    <w:rsid w:val="00E55B0D"/>
    <w:rPr>
      <w:rFonts w:ascii="宋体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rsid w:val="00E55B0D"/>
    <w:pPr>
      <w:autoSpaceDE/>
      <w:autoSpaceDN/>
      <w:adjustRightInd/>
      <w:spacing w:beforeAutospacing="1" w:afterAutospacing="1"/>
    </w:pPr>
    <w:rPr>
      <w:rFonts w:ascii="Calibri" w:hAnsi="Calibri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322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2229"/>
    <w:rPr>
      <w:rFonts w:ascii="宋体" w:eastAsia="宋体" w:hAnsi="Times New Roman" w:cs="宋体"/>
      <w:kern w:val="0"/>
      <w:sz w:val="18"/>
      <w:szCs w:val="18"/>
    </w:rPr>
  </w:style>
  <w:style w:type="paragraph" w:customStyle="1" w:styleId="Default">
    <w:name w:val="Default"/>
    <w:rsid w:val="00B134D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邢波</dc:creator>
  <cp:keywords/>
  <dc:description/>
  <cp:lastModifiedBy>邢波</cp:lastModifiedBy>
  <cp:revision>8</cp:revision>
  <dcterms:created xsi:type="dcterms:W3CDTF">2023-07-26T09:26:00Z</dcterms:created>
  <dcterms:modified xsi:type="dcterms:W3CDTF">2023-07-27T08:41:00Z</dcterms:modified>
</cp:coreProperties>
</file>